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02F4" w14:textId="1EF89120" w:rsidR="00381712" w:rsidRPr="00536C1D" w:rsidRDefault="001E35AC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bookmarkStart w:id="0" w:name="_GoBack"/>
      <w:r w:rsidRPr="00536C1D">
        <w:rPr>
          <w:rFonts w:asciiTheme="majorHAnsi" w:hAnsiTheme="majorHAnsi" w:cstheme="majorHAnsi"/>
          <w:i/>
          <w:iCs/>
          <w:color w:val="000000" w:themeColor="text1"/>
        </w:rPr>
        <w:t>Открыт новый набор в группу по программе</w:t>
      </w:r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«Наблюдение за младенцем по методу </w:t>
      </w:r>
      <w:proofErr w:type="spellStart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Эстер</w:t>
      </w:r>
      <w:proofErr w:type="spellEnd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Бик</w:t>
      </w:r>
      <w:proofErr w:type="spellEnd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».</w:t>
      </w:r>
    </w:p>
    <w:p w14:paraId="3340FABF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EE03C63" w14:textId="5C0D5159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Метод наблюдения за младенцем был разработан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Эстер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Бик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, детским психоаналитиком и последовательницей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М.Кляйн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, в 1948 году. Он используется в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Тавистокской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клинике (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The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Tavistock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and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Portman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NHS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Foundation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Trust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>, Лондон) и Британском институте психоанализа, являясь обязательной частью обучения детских психотерапевтов и психоаналитиков. В настоящее время метод широко применяется как в обучении детских и взрослых психотерапевтов и психоаналитиков, так и как отдельное направление исследования, обладающее собственным терапевтическим потенциалом.</w:t>
      </w:r>
    </w:p>
    <w:p w14:paraId="5B799B59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6349890F" w14:textId="19306089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Участники программы получают уникальную возможность наблюдения за развитием младенца с первых дней жизни в кругу семьи, во взаимодействии с самыми близкими ему людьми. Они смогут наблюдать, как начинаются самые первые объектные отношения младенца в его физическом и эмоциональном взаимодействии с родителями и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сиблингами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.  В ходе программы они осваивают позицию наблюдателя, включаясь в эмоциональную жизнь семьи, но воздерживаясь от роли советчика. Это способствует профессиональному становлению и приобретению 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чувственного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опыта, позволяющего больше обдумывать происходящее, а не реагировать на него, что является важным условием работы психоаналитического психотерапевта.</w:t>
      </w:r>
    </w:p>
    <w:p w14:paraId="171BFB97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278F7BFD" w14:textId="4DA61104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В ходе программы каждый участник наблюдает за одним младенцем с самого рождения и до достижения им 2-х лет. Это включает в себя еженедельные часовые наблюдения ребенка в его естественной обстановке, с последующим подробным описанием наблюдения. 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>Отчеты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обсуждаются в группе из 4-5 человек под руководством ведущего/их семинара. По окончании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программы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наблюдения пишется заключительная работа.</w:t>
      </w:r>
    </w:p>
    <w:p w14:paraId="46947239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47EEE254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В первую очередь программа может быть интересна обучающимся детскому и взрослому психоанализу и аналитической психотерапии, а также всем, кто работает или планируют работать в области детского образования, медицинской и психологической помощи детям и семьям.</w:t>
      </w:r>
    </w:p>
    <w:p w14:paraId="326D8064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2DE347EF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Программа наблюдения за младенцем является частью 4-х летней учебной программы Ассоциации и соответствует квалификационным требованиям EFPP.</w:t>
      </w:r>
    </w:p>
    <w:p w14:paraId="6DBCFBEA" w14:textId="702A4F1D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061933C7" w14:textId="45E1E90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Практика наблюдения за младенцем позволяет:</w:t>
      </w:r>
    </w:p>
    <w:p w14:paraId="63654AE9" w14:textId="169BEC66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— наблюдать в реальных условиях зарождение и развитие психики </w:t>
      </w:r>
      <w:r w:rsidR="001D601E" w:rsidRPr="00536C1D">
        <w:rPr>
          <w:rFonts w:asciiTheme="majorHAnsi" w:hAnsiTheme="majorHAnsi" w:cstheme="majorHAnsi"/>
          <w:i/>
          <w:iCs/>
          <w:color w:val="000000" w:themeColor="text1"/>
        </w:rPr>
        <w:t>младенца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в его близких отношениях с первичными объектами, прежде всего с его матерью; </w:t>
      </w:r>
    </w:p>
    <w:p w14:paraId="2C881DBC" w14:textId="3FF7B4CC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— развить чувствительность и понимание невербального поведения ребенка — всего спектра чувств и переживаний, которые не проговариваются, но активно воздействуют на участников взаимодействия;</w:t>
      </w:r>
    </w:p>
    <w:p w14:paraId="59099071" w14:textId="34608C36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— работать с младенческими переживаниями и состояниями у детей, подростков и взрослых;</w:t>
      </w:r>
    </w:p>
    <w:p w14:paraId="76EFB15B" w14:textId="6967FD2B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—</w:t>
      </w:r>
      <w:r w:rsidRPr="00F2331D">
        <w:rPr>
          <w:rFonts w:asciiTheme="majorHAnsi" w:hAnsiTheme="majorHAnsi" w:cstheme="majorHAnsi"/>
          <w:i/>
          <w:iCs/>
          <w:color w:val="000000" w:themeColor="text1"/>
        </w:rPr>
        <w:t xml:space="preserve">научиться </w:t>
      </w:r>
      <w:r w:rsidR="00CC3127" w:rsidRPr="00F2331D">
        <w:rPr>
          <w:rFonts w:asciiTheme="majorHAnsi" w:hAnsiTheme="majorHAnsi" w:cstheme="majorHAnsi"/>
          <w:i/>
          <w:iCs/>
          <w:color w:val="000000" w:themeColor="text1"/>
        </w:rPr>
        <w:t>удерживаться от оценочных суждений и предубеждений в собственном всезнании</w:t>
      </w:r>
      <w:r w:rsidRPr="00F2331D">
        <w:rPr>
          <w:rFonts w:asciiTheme="majorHAnsi" w:hAnsiTheme="majorHAnsi" w:cstheme="majorHAnsi"/>
          <w:i/>
          <w:iCs/>
          <w:color w:val="000000" w:themeColor="text1"/>
        </w:rPr>
        <w:t>, то есть реализации «негативной способности», что является предпосылкой научения на опыте;</w:t>
      </w:r>
    </w:p>
    <w:p w14:paraId="303A59F6" w14:textId="55683E5A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lastRenderedPageBreak/>
        <w:t xml:space="preserve"> —проработать в группе множественные проекции, возникающие в ситуации наблюдения и взаимодействия с членами семьи;</w:t>
      </w:r>
    </w:p>
    <w:p w14:paraId="72C7AF5C" w14:textId="4FF063E1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—</w:t>
      </w:r>
      <w:r w:rsidR="001D601E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CC3127">
        <w:rPr>
          <w:rFonts w:asciiTheme="majorHAnsi" w:hAnsiTheme="majorHAnsi" w:cstheme="majorHAnsi"/>
          <w:i/>
          <w:iCs/>
          <w:color w:val="000000" w:themeColor="text1"/>
        </w:rPr>
        <w:t>лучше</w:t>
      </w:r>
      <w:r w:rsidR="00CC3127" w:rsidRPr="00CC3127">
        <w:rPr>
          <w:rFonts w:asciiTheme="majorHAnsi" w:hAnsiTheme="majorHAnsi" w:cstheme="majorHAnsi"/>
          <w:i/>
          <w:iCs/>
          <w:color w:val="000000" w:themeColor="text1"/>
        </w:rPr>
        <w:t xml:space="preserve"> понимать и использовать в работе проявления переноса и контрпереноса</w:t>
      </w:r>
      <w:r w:rsidR="00CC3127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719F47DE" w14:textId="0B916138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48BE8645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031CE0C" w14:textId="783D5A48" w:rsidR="00381712" w:rsidRPr="00536C1D" w:rsidRDefault="001E35AC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Начало обучения: </w:t>
      </w:r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сентябрь 2021 г:</w:t>
      </w:r>
    </w:p>
    <w:p w14:paraId="21BA790E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09C2C7A2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Время проведения семинаров по наблюдению за младенцем: по четвергам (17.00-18:30).</w:t>
      </w:r>
    </w:p>
    <w:p w14:paraId="10715883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14D60168" w14:textId="7100B0F8" w:rsidR="005C5C8C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Ведущие: Регина Саакян (врач-психиатр и психотерапевт) и Елизавета Агеенко (детский психотерапевт, автор и ведущая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родительско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>-младенческого проекта «Капуста»</w:t>
      </w:r>
      <w:r w:rsidR="005C5C8C" w:rsidRPr="00536C1D">
        <w:rPr>
          <w:rFonts w:asciiTheme="majorHAnsi" w:hAnsiTheme="majorHAnsi" w:cstheme="majorHAnsi"/>
          <w:i/>
          <w:iCs/>
          <w:color w:val="000000" w:themeColor="text1"/>
        </w:rPr>
        <w:t>)</w:t>
      </w:r>
    </w:p>
    <w:p w14:paraId="47B2D7DE" w14:textId="06365393" w:rsidR="005C5C8C" w:rsidRPr="00624DAC" w:rsidRDefault="005C5C8C" w:rsidP="00381712">
      <w:pPr>
        <w:rPr>
          <w:rFonts w:asciiTheme="majorHAnsi" w:hAnsiTheme="majorHAnsi" w:cstheme="majorHAnsi"/>
          <w:i/>
          <w:iCs/>
          <w:color w:val="000000" w:themeColor="text1"/>
          <w:lang w:val="en-US"/>
        </w:rPr>
      </w:pP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*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куратор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программы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: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Джин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Маганья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r w:rsid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(</w:t>
      </w:r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Jeanne </w:t>
      </w:r>
      <w:proofErr w:type="spellStart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Magagna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, </w:t>
      </w:r>
      <w:proofErr w:type="spellStart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Phd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.</w:t>
      </w:r>
      <w:r w:rsid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)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.</w:t>
      </w:r>
    </w:p>
    <w:p w14:paraId="750A12BD" w14:textId="77777777" w:rsidR="00381712" w:rsidRPr="00624DAC" w:rsidRDefault="00381712" w:rsidP="00381712">
      <w:pPr>
        <w:rPr>
          <w:rFonts w:asciiTheme="majorHAnsi" w:hAnsiTheme="majorHAnsi" w:cstheme="majorHAnsi"/>
          <w:i/>
          <w:iCs/>
          <w:color w:val="000000" w:themeColor="text1"/>
          <w:lang w:val="en-US"/>
        </w:rPr>
      </w:pPr>
    </w:p>
    <w:p w14:paraId="28D21B81" w14:textId="7C149EC2" w:rsidR="001A2DD8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Стоимость: 2500 руб./семинар, группа закрытая, пропуски оплачиваются.</w:t>
      </w:r>
    </w:p>
    <w:bookmarkEnd w:id="0"/>
    <w:p w14:paraId="3E1B7B60" w14:textId="3F58F84D" w:rsidR="00CC3127" w:rsidRDefault="00CC3127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33A876D" w14:textId="076A3831" w:rsidR="00CC3127" w:rsidRDefault="00CC3127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10FA703E" w14:textId="4026E944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  <w:r w:rsidRPr="00CC3127">
        <w:rPr>
          <w:rFonts w:asciiTheme="majorHAnsi" w:hAnsiTheme="majorHAnsi" w:cstheme="majorHAnsi"/>
          <w:color w:val="000000" w:themeColor="text1"/>
        </w:rPr>
        <w:t>Текст для ФБ:</w:t>
      </w:r>
    </w:p>
    <w:p w14:paraId="2FCFAA00" w14:textId="4CB982BD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</w:p>
    <w:p w14:paraId="45E2124F" w14:textId="77777777" w:rsidR="00CC3127" w:rsidRPr="00CC3127" w:rsidRDefault="00CC3127" w:rsidP="00CC3127">
      <w:pPr>
        <w:rPr>
          <w:rFonts w:asciiTheme="majorHAnsi" w:eastAsia="Times New Roman" w:hAnsiTheme="majorHAnsi" w:cstheme="majorHAnsi"/>
          <w:color w:val="000000" w:themeColor="text1"/>
          <w:lang w:eastAsia="ru-RU"/>
        </w:rPr>
      </w:pPr>
      <w:r w:rsidRPr="00CC3127">
        <w:rPr>
          <w:rFonts w:asciiTheme="majorHAnsi" w:eastAsia="Times New Roman" w:hAnsiTheme="majorHAnsi" w:cstheme="majorHAnsi"/>
          <w:color w:val="000000" w:themeColor="text1"/>
          <w:lang w:eastAsia="ru-RU"/>
        </w:rPr>
        <w:t>«Наблюдение за младенцем» является одним из базовых элементов профессионального обучения, который вносит особенный вклад в развитие внутреннего психоаналитического видения и в качестве инструментария детского и взрослого психотерапевта направлен на обучение пониманию примитивных тревог и механизмов формирования защит и работе с инфантильными состояниями у детей, подростков и взрослых.</w:t>
      </w:r>
    </w:p>
    <w:p w14:paraId="03D9641B" w14:textId="77777777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</w:p>
    <w:sectPr w:rsidR="00CC3127" w:rsidRPr="00CC3127" w:rsidSect="005F0A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12"/>
    <w:rsid w:val="0019692D"/>
    <w:rsid w:val="001D601E"/>
    <w:rsid w:val="001E35AC"/>
    <w:rsid w:val="00223AE6"/>
    <w:rsid w:val="00381712"/>
    <w:rsid w:val="00536C1D"/>
    <w:rsid w:val="005C5C8C"/>
    <w:rsid w:val="005F0A8D"/>
    <w:rsid w:val="00624DAC"/>
    <w:rsid w:val="006A30B2"/>
    <w:rsid w:val="0086495E"/>
    <w:rsid w:val="009466EE"/>
    <w:rsid w:val="009E324F"/>
    <w:rsid w:val="00A34F62"/>
    <w:rsid w:val="00AF76BF"/>
    <w:rsid w:val="00CC3127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15E"/>
  <w15:docId w15:val="{79F65F29-C7AE-A441-A09D-9AACBAB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32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32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32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32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32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2021-05-14T00:56:00Z</dcterms:created>
  <dcterms:modified xsi:type="dcterms:W3CDTF">2021-05-14T00:56:00Z</dcterms:modified>
</cp:coreProperties>
</file>